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9073" w14:textId="0EEECF08" w:rsidR="00523A62" w:rsidRDefault="00523A62" w:rsidP="00837CBE">
      <w:pPr>
        <w:pStyle w:val="Corpodetexto"/>
        <w:rPr>
          <w:rFonts w:ascii="Times New Roman"/>
          <w:sz w:val="20"/>
        </w:rPr>
      </w:pPr>
    </w:p>
    <w:p w14:paraId="1DAC909C" w14:textId="04C56B94" w:rsidR="00523A62" w:rsidRDefault="000C0EE1" w:rsidP="00837CBE">
      <w:pPr>
        <w:pStyle w:val="Ttulo1"/>
        <w:spacing w:before="279"/>
        <w:ind w:right="144"/>
        <w:rPr>
          <w:spacing w:val="-2"/>
        </w:rPr>
      </w:pPr>
      <w:r>
        <w:t>Anexo</w:t>
      </w:r>
      <w:r>
        <w:rPr>
          <w:spacing w:val="-7"/>
        </w:rPr>
        <w:t xml:space="preserve"> </w:t>
      </w:r>
      <w:r w:rsidR="00962276">
        <w:t>I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rPr>
          <w:spacing w:val="-2"/>
        </w:rPr>
        <w:t>Operacional</w:t>
      </w:r>
    </w:p>
    <w:p w14:paraId="4F8796E9" w14:textId="77777777" w:rsidR="005A031E" w:rsidRDefault="005A031E" w:rsidP="00837CBE">
      <w:pPr>
        <w:pStyle w:val="Ttulo1"/>
        <w:spacing w:before="279"/>
        <w:ind w:right="144"/>
      </w:pPr>
    </w:p>
    <w:p w14:paraId="5E117C24" w14:textId="530D5670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Eu, </w:t>
      </w:r>
      <w:r w:rsidRPr="005A031E">
        <w:rPr>
          <w:b/>
          <w:bCs/>
          <w:lang w:val="pt-BR"/>
        </w:rPr>
        <w:t>XXXX</w:t>
      </w:r>
      <w:r w:rsidRPr="00073CB0">
        <w:rPr>
          <w:lang w:val="pt-BR"/>
        </w:rPr>
        <w:t xml:space="preserve">, CPF </w:t>
      </w:r>
      <w:r w:rsidRPr="00073CB0">
        <w:rPr>
          <w:b/>
          <w:bCs/>
          <w:lang w:val="pt-BR"/>
        </w:rPr>
        <w:t>XXXXXXXXXX</w:t>
      </w:r>
      <w:r w:rsidRPr="00073CB0">
        <w:rPr>
          <w:lang w:val="pt-BR"/>
        </w:rPr>
        <w:t xml:space="preserve"> e RG </w:t>
      </w:r>
      <w:r w:rsidRPr="00073CB0">
        <w:rPr>
          <w:b/>
          <w:bCs/>
          <w:lang w:val="pt-BR"/>
        </w:rPr>
        <w:t>XXXXXXXXXX</w:t>
      </w:r>
      <w:r w:rsidRPr="00073CB0">
        <w:rPr>
          <w:lang w:val="pt-BR"/>
        </w:rPr>
        <w:t xml:space="preserve">, </w:t>
      </w:r>
      <w:proofErr w:type="gramStart"/>
      <w:r w:rsidRPr="00073CB0">
        <w:rPr>
          <w:lang w:val="pt-BR"/>
        </w:rPr>
        <w:t>( )</w:t>
      </w:r>
      <w:proofErr w:type="gramEnd"/>
      <w:r w:rsidRPr="00073CB0">
        <w:rPr>
          <w:lang w:val="pt-BR"/>
        </w:rPr>
        <w:t xml:space="preserve"> professor</w:t>
      </w:r>
      <w:r>
        <w:rPr>
          <w:lang w:val="pt-BR"/>
        </w:rPr>
        <w:t>/pesquisador</w:t>
      </w:r>
      <w:r w:rsidRPr="00073CB0">
        <w:rPr>
          <w:lang w:val="pt-BR"/>
        </w:rPr>
        <w:t>(a) ( ) aluno(a), d</w:t>
      </w:r>
      <w:r>
        <w:rPr>
          <w:lang w:val="pt-BR"/>
        </w:rPr>
        <w:t>a</w:t>
      </w:r>
      <w:r w:rsidRPr="00073CB0">
        <w:rPr>
          <w:lang w:val="pt-BR"/>
        </w:rPr>
        <w:t xml:space="preserve"> </w:t>
      </w:r>
      <w:r>
        <w:rPr>
          <w:lang w:val="pt-BR"/>
        </w:rPr>
        <w:t xml:space="preserve">Universidade/Empresa: </w:t>
      </w:r>
      <w:r w:rsidRPr="00073CB0">
        <w:rPr>
          <w:b/>
          <w:bCs/>
          <w:lang w:val="pt-BR"/>
        </w:rPr>
        <w:t>XXXXXXXX</w:t>
      </w:r>
      <w:r w:rsidRPr="00073CB0">
        <w:rPr>
          <w:lang w:val="pt-BR"/>
        </w:rPr>
        <w:t xml:space="preserve">, integrante do Programa de Pós-graduação em </w:t>
      </w:r>
      <w:r w:rsidRPr="00073CB0">
        <w:rPr>
          <w:b/>
          <w:bCs/>
          <w:lang w:val="pt-BR"/>
        </w:rPr>
        <w:t>XXXXXXXXXX</w:t>
      </w:r>
      <w:r w:rsidRPr="00073CB0">
        <w:rPr>
          <w:lang w:val="pt-BR"/>
        </w:rPr>
        <w:t xml:space="preserve">, da </w:t>
      </w:r>
      <w:r w:rsidRPr="005A031E">
        <w:rPr>
          <w:b/>
          <w:bCs/>
          <w:lang w:val="pt-BR"/>
        </w:rPr>
        <w:t>XXX</w:t>
      </w:r>
      <w:r w:rsidRPr="00073CB0">
        <w:rPr>
          <w:lang w:val="pt-BR"/>
        </w:rPr>
        <w:t xml:space="preserve">, na qualidade de usuário da infraestrutura do </w:t>
      </w:r>
      <w:r w:rsidRPr="00073CB0">
        <w:rPr>
          <w:iCs/>
          <w:sz w:val="24"/>
          <w:szCs w:val="24"/>
        </w:rPr>
        <w:t xml:space="preserve">Laboratório Multiusuário de Análises Química – </w:t>
      </w:r>
      <w:proofErr w:type="spellStart"/>
      <w:r w:rsidRPr="00073CB0">
        <w:rPr>
          <w:iCs/>
          <w:spacing w:val="-2"/>
          <w:sz w:val="24"/>
          <w:szCs w:val="24"/>
        </w:rPr>
        <w:t>Lamaq</w:t>
      </w:r>
      <w:proofErr w:type="spellEnd"/>
      <w:r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>, aceito as condições e restrições expressas no regimento do referido centro, sujeito à penalização pessoal, a que der</w:t>
      </w:r>
      <w:r w:rsidR="00D067B7">
        <w:rPr>
          <w:lang w:val="pt-BR"/>
        </w:rPr>
        <w:t xml:space="preserve"> </w:t>
      </w:r>
      <w:r w:rsidRPr="00073CB0">
        <w:rPr>
          <w:lang w:val="pt-BR"/>
        </w:rPr>
        <w:t>causa, direta ou indiretamente e comprometo-me a respeitar as seguintes condições:</w:t>
      </w:r>
    </w:p>
    <w:p w14:paraId="20B54284" w14:textId="77777777" w:rsidR="00D067B7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a) manter meu cadastro de usuário atualizado e fornecer informações sobre a produção científica relativa ao uso da infraestrutura do </w:t>
      </w:r>
      <w:proofErr w:type="spellStart"/>
      <w:r w:rsidR="00D067B7" w:rsidRPr="00073CB0">
        <w:rPr>
          <w:iCs/>
          <w:spacing w:val="-2"/>
          <w:sz w:val="24"/>
          <w:szCs w:val="24"/>
        </w:rPr>
        <w:t>Lamaq</w:t>
      </w:r>
      <w:proofErr w:type="spellEnd"/>
      <w:r w:rsidR="00D067B7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D067B7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 xml:space="preserve"> sempre que me</w:t>
      </w:r>
      <w:r w:rsidR="00D067B7">
        <w:rPr>
          <w:lang w:val="pt-BR"/>
        </w:rPr>
        <w:t xml:space="preserve"> </w:t>
      </w:r>
      <w:r w:rsidRPr="00073CB0">
        <w:rPr>
          <w:lang w:val="pt-BR"/>
        </w:rPr>
        <w:t>for solicitado;</w:t>
      </w:r>
    </w:p>
    <w:p w14:paraId="511AC4CA" w14:textId="0A80E8BC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b) acessar os laboratórios do </w:t>
      </w:r>
      <w:proofErr w:type="spellStart"/>
      <w:r w:rsidR="00D067B7" w:rsidRPr="00073CB0">
        <w:rPr>
          <w:iCs/>
          <w:spacing w:val="-2"/>
          <w:sz w:val="24"/>
          <w:szCs w:val="24"/>
        </w:rPr>
        <w:t>Lamaq</w:t>
      </w:r>
      <w:proofErr w:type="spellEnd"/>
      <w:r w:rsidR="00D067B7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D067B7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 xml:space="preserve"> e fazer uso de equipamentos somente após autorização expedida. Aplicando-se também nos casos de acesso para cópia de dados;</w:t>
      </w:r>
    </w:p>
    <w:p w14:paraId="0AFC65CF" w14:textId="7CA1C4D8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c) responsabilizar-me pela retirada e entrega da chave de acesso ao laboratório multiusuário junto </w:t>
      </w:r>
      <w:r w:rsidR="00D067B7">
        <w:rPr>
          <w:lang w:val="pt-BR"/>
        </w:rPr>
        <w:t>a coordenação geral</w:t>
      </w:r>
      <w:r w:rsidRPr="00073CB0">
        <w:rPr>
          <w:lang w:val="pt-BR"/>
        </w:rPr>
        <w:t xml:space="preserve"> do </w:t>
      </w:r>
      <w:proofErr w:type="spellStart"/>
      <w:r w:rsidR="00D067B7" w:rsidRPr="00073CB0">
        <w:rPr>
          <w:iCs/>
          <w:spacing w:val="-2"/>
          <w:sz w:val="24"/>
          <w:szCs w:val="24"/>
        </w:rPr>
        <w:t>Lamaq</w:t>
      </w:r>
      <w:proofErr w:type="spellEnd"/>
      <w:r w:rsidR="00D067B7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D067B7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>, referente ao período de agendamento para uso da infraestrutura;</w:t>
      </w:r>
    </w:p>
    <w:p w14:paraId="0FDA634F" w14:textId="77777777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>d) fazer uso do equipamento, estritamente no período agendado;</w:t>
      </w:r>
    </w:p>
    <w:p w14:paraId="48208E83" w14:textId="22AAE8F7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>e) fazer uso direto do equipamento somente após</w:t>
      </w:r>
      <w:r w:rsidR="005B02B5">
        <w:rPr>
          <w:lang w:val="pt-BR"/>
        </w:rPr>
        <w:t xml:space="preserve"> a</w:t>
      </w:r>
      <w:r w:rsidRPr="00073CB0">
        <w:rPr>
          <w:lang w:val="pt-BR"/>
        </w:rPr>
        <w:t xml:space="preserve"> </w:t>
      </w:r>
      <w:r w:rsidR="005B02B5">
        <w:t>capacitação técnica para operação</w:t>
      </w:r>
      <w:r w:rsidR="00B65F13">
        <w:t xml:space="preserve"> realizada</w:t>
      </w:r>
      <w:r w:rsidR="005B02B5" w:rsidRPr="00073CB0">
        <w:rPr>
          <w:lang w:val="pt-BR"/>
        </w:rPr>
        <w:t xml:space="preserve"> </w:t>
      </w:r>
      <w:r w:rsidRPr="00073CB0">
        <w:rPr>
          <w:lang w:val="pt-BR"/>
        </w:rPr>
        <w:t xml:space="preserve">por parte do Corpo Técnico do </w:t>
      </w:r>
      <w:proofErr w:type="spellStart"/>
      <w:r w:rsidR="00731514" w:rsidRPr="00073CB0">
        <w:rPr>
          <w:iCs/>
          <w:spacing w:val="-2"/>
          <w:sz w:val="24"/>
          <w:szCs w:val="24"/>
        </w:rPr>
        <w:t>Lamaq</w:t>
      </w:r>
      <w:proofErr w:type="spellEnd"/>
      <w:r w:rsidR="00731514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731514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>;  </w:t>
      </w:r>
    </w:p>
    <w:p w14:paraId="24081600" w14:textId="28BC6125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f) informar o Corpo Técnico do </w:t>
      </w:r>
      <w:proofErr w:type="spellStart"/>
      <w:r w:rsidR="00731514" w:rsidRPr="00073CB0">
        <w:rPr>
          <w:iCs/>
          <w:spacing w:val="-2"/>
          <w:sz w:val="24"/>
          <w:szCs w:val="24"/>
        </w:rPr>
        <w:t>Lamaq</w:t>
      </w:r>
      <w:proofErr w:type="spellEnd"/>
      <w:r w:rsidR="00731514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731514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 xml:space="preserve"> sobre qualquer evento anormal detectado pelo acesso a infraestrutura do </w:t>
      </w:r>
      <w:proofErr w:type="spellStart"/>
      <w:r w:rsidR="00731514" w:rsidRPr="00073CB0">
        <w:rPr>
          <w:iCs/>
          <w:spacing w:val="-2"/>
          <w:sz w:val="24"/>
          <w:szCs w:val="24"/>
        </w:rPr>
        <w:t>Lamaq</w:t>
      </w:r>
      <w:proofErr w:type="spellEnd"/>
      <w:r w:rsidR="00731514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731514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 xml:space="preserve"> ou pelo uso de um equipamento;</w:t>
      </w:r>
    </w:p>
    <w:p w14:paraId="6540D2BE" w14:textId="77777777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>g) realizar apenas o acompanhamento da análise nos casos de equipamentos multiusuários que requerem a operação por Corpo Técnico;</w:t>
      </w:r>
    </w:p>
    <w:p w14:paraId="02E1AD93" w14:textId="77777777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>h) arcar com qualquer despesa ou fornecimento de consumíveis necessários para a operacionalização do equipamento que se deseja fazer uso;</w:t>
      </w:r>
    </w:p>
    <w:p w14:paraId="26CC9F1F" w14:textId="77777777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>i) arcar com qualquer despesa de manutenção corretiva que se faça necessário, quando detectado o mau uso do equipamento;</w:t>
      </w:r>
    </w:p>
    <w:p w14:paraId="13011D04" w14:textId="15DFC142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j) citar o </w:t>
      </w:r>
      <w:proofErr w:type="spellStart"/>
      <w:r w:rsidR="00F97161" w:rsidRPr="00073CB0">
        <w:rPr>
          <w:iCs/>
          <w:spacing w:val="-2"/>
          <w:sz w:val="24"/>
          <w:szCs w:val="24"/>
        </w:rPr>
        <w:t>Lamaq</w:t>
      </w:r>
      <w:proofErr w:type="spellEnd"/>
      <w:r w:rsidR="00F97161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F97161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 xml:space="preserve"> em todos os trabalhos científicos decorrentes das análises nele realizadas e enviar uma cópia da publicação para o e</w:t>
      </w:r>
      <w:r w:rsidR="00142311">
        <w:rPr>
          <w:lang w:val="pt-BR"/>
        </w:rPr>
        <w:t>-</w:t>
      </w:r>
      <w:r w:rsidRPr="00073CB0">
        <w:rPr>
          <w:lang w:val="pt-BR"/>
        </w:rPr>
        <w:t xml:space="preserve">mail </w:t>
      </w:r>
      <w:r w:rsidR="00142311">
        <w:rPr>
          <w:lang w:val="pt-BR"/>
        </w:rPr>
        <w:t xml:space="preserve">- </w:t>
      </w:r>
      <w:hyperlink r:id="rId7" w:history="1">
        <w:r w:rsidR="00B37C5F" w:rsidRPr="00E96472">
          <w:rPr>
            <w:rStyle w:val="Hyperlink"/>
            <w:sz w:val="24"/>
            <w:szCs w:val="24"/>
          </w:rPr>
          <w:t>lamaq@unifesspa.edu.br</w:t>
        </w:r>
      </w:hyperlink>
      <w:r w:rsidRPr="00073CB0">
        <w:rPr>
          <w:lang w:val="pt-BR"/>
        </w:rPr>
        <w:t>;</w:t>
      </w:r>
    </w:p>
    <w:p w14:paraId="2CC2E823" w14:textId="2267D388" w:rsidR="00073CB0" w:rsidRPr="00073CB0" w:rsidRDefault="00073CB0" w:rsidP="005A031E">
      <w:pPr>
        <w:spacing w:line="360" w:lineRule="auto"/>
        <w:ind w:right="249"/>
        <w:jc w:val="both"/>
        <w:rPr>
          <w:lang w:val="pt-BR"/>
        </w:rPr>
      </w:pPr>
      <w:r w:rsidRPr="00073CB0">
        <w:rPr>
          <w:lang w:val="pt-BR"/>
        </w:rPr>
        <w:t xml:space="preserve">k) respeitar todas as orientações do Corpo Técnico do </w:t>
      </w:r>
      <w:proofErr w:type="spellStart"/>
      <w:r w:rsidR="005A031E" w:rsidRPr="00073CB0">
        <w:rPr>
          <w:iCs/>
          <w:spacing w:val="-2"/>
          <w:sz w:val="24"/>
          <w:szCs w:val="24"/>
        </w:rPr>
        <w:t>Lamaq</w:t>
      </w:r>
      <w:proofErr w:type="spellEnd"/>
      <w:r w:rsidR="005A031E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5A031E" w:rsidRPr="00073CB0">
        <w:rPr>
          <w:iCs/>
          <w:spacing w:val="-2"/>
          <w:sz w:val="24"/>
          <w:szCs w:val="24"/>
        </w:rPr>
        <w:t>Collins</w:t>
      </w:r>
      <w:proofErr w:type="spellEnd"/>
      <w:r w:rsidRPr="00073CB0">
        <w:rPr>
          <w:lang w:val="pt-BR"/>
        </w:rPr>
        <w:t>;  </w:t>
      </w:r>
    </w:p>
    <w:p w14:paraId="1DAC90AF" w14:textId="77777777" w:rsidR="00523A62" w:rsidRDefault="00523A62" w:rsidP="00837CBE">
      <w:pPr>
        <w:pStyle w:val="Corpodetexto"/>
        <w:spacing w:before="47"/>
        <w:rPr>
          <w:i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254"/>
        <w:gridCol w:w="1419"/>
        <w:gridCol w:w="4109"/>
      </w:tblGrid>
      <w:tr w:rsidR="00523A62" w14:paraId="1DAC90B3" w14:textId="77777777">
        <w:trPr>
          <w:trHeight w:val="1610"/>
        </w:trPr>
        <w:tc>
          <w:tcPr>
            <w:tcW w:w="4254" w:type="dxa"/>
            <w:tcBorders>
              <w:top w:val="single" w:sz="4" w:space="0" w:color="000000"/>
            </w:tcBorders>
          </w:tcPr>
          <w:p w14:paraId="1DAC90B0" w14:textId="77777777" w:rsidR="00523A62" w:rsidRDefault="000C0EE1" w:rsidP="00837CBE">
            <w:pPr>
              <w:pStyle w:val="TableParagraph"/>
              <w:spacing w:line="268" w:lineRule="exact"/>
            </w:pPr>
            <w:r>
              <w:t>Usuário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habilitado</w:t>
            </w:r>
          </w:p>
        </w:tc>
        <w:tc>
          <w:tcPr>
            <w:tcW w:w="1419" w:type="dxa"/>
          </w:tcPr>
          <w:p w14:paraId="1DAC90B1" w14:textId="77777777" w:rsidR="00523A62" w:rsidRDefault="00523A62" w:rsidP="0083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bottom w:val="single" w:sz="4" w:space="0" w:color="000000"/>
            </w:tcBorders>
          </w:tcPr>
          <w:p w14:paraId="1DAC90B2" w14:textId="77777777" w:rsidR="00523A62" w:rsidRDefault="000C0EE1" w:rsidP="00837CBE">
            <w:pPr>
              <w:pStyle w:val="TableParagraph"/>
              <w:spacing w:line="268" w:lineRule="exact"/>
              <w:ind w:right="3"/>
              <w:jc w:val="center"/>
            </w:pPr>
            <w:r>
              <w:t>Responsável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técnico</w:t>
            </w:r>
          </w:p>
        </w:tc>
      </w:tr>
      <w:tr w:rsidR="00523A62" w14:paraId="1DAC90B7" w14:textId="77777777">
        <w:trPr>
          <w:trHeight w:val="263"/>
        </w:trPr>
        <w:tc>
          <w:tcPr>
            <w:tcW w:w="4254" w:type="dxa"/>
          </w:tcPr>
          <w:p w14:paraId="1DAC90B4" w14:textId="3FF3B598" w:rsidR="00523A62" w:rsidRDefault="000C0EE1" w:rsidP="00837CBE">
            <w:pPr>
              <w:pStyle w:val="TableParagraph"/>
              <w:spacing w:line="244" w:lineRule="exact"/>
            </w:pPr>
            <w:r>
              <w:t>Homologação</w:t>
            </w:r>
            <w:r>
              <w:rPr>
                <w:spacing w:val="-8"/>
              </w:rPr>
              <w:t xml:space="preserve"> </w:t>
            </w:r>
            <w:r>
              <w:t>pelo</w:t>
            </w:r>
            <w:r>
              <w:rPr>
                <w:spacing w:val="-5"/>
              </w:rPr>
              <w:t xml:space="preserve"> </w:t>
            </w:r>
            <w:r w:rsidR="00CE5060">
              <w:t>Comitê gestor</w:t>
            </w:r>
            <w:r>
              <w:rPr>
                <w:spacing w:val="-4"/>
              </w:rPr>
              <w:t>:</w:t>
            </w:r>
          </w:p>
        </w:tc>
        <w:tc>
          <w:tcPr>
            <w:tcW w:w="1419" w:type="dxa"/>
          </w:tcPr>
          <w:p w14:paraId="1DAC90B5" w14:textId="77777777" w:rsidR="00523A62" w:rsidRDefault="00523A62" w:rsidP="00837C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tcBorders>
              <w:top w:val="single" w:sz="4" w:space="0" w:color="000000"/>
            </w:tcBorders>
          </w:tcPr>
          <w:p w14:paraId="1DAC90B6" w14:textId="0BCF1775" w:rsidR="00523A62" w:rsidRDefault="00DC2EAF" w:rsidP="00837CBE">
            <w:pPr>
              <w:pStyle w:val="TableParagraph"/>
              <w:spacing w:line="244" w:lineRule="exact"/>
              <w:jc w:val="center"/>
            </w:pPr>
            <w:r>
              <w:t>Comitê Gestor</w:t>
            </w:r>
          </w:p>
        </w:tc>
      </w:tr>
    </w:tbl>
    <w:p w14:paraId="4827B0BA" w14:textId="77777777" w:rsidR="00523A62" w:rsidRDefault="00523A62" w:rsidP="00837CBE">
      <w:pPr>
        <w:spacing w:line="244" w:lineRule="exact"/>
        <w:jc w:val="center"/>
        <w:rPr>
          <w:rFonts w:ascii="Times New Roman"/>
          <w:sz w:val="18"/>
        </w:rPr>
      </w:pPr>
    </w:p>
    <w:p w14:paraId="484BD4C2" w14:textId="77777777" w:rsidR="000C0EE1" w:rsidRPr="000C0EE1" w:rsidRDefault="000C0EE1" w:rsidP="000C0EE1"/>
    <w:p w14:paraId="1B1BDF9D" w14:textId="77777777" w:rsidR="000C0EE1" w:rsidRPr="000C0EE1" w:rsidRDefault="000C0EE1" w:rsidP="000C0EE1"/>
    <w:p w14:paraId="1578FB9E" w14:textId="77777777" w:rsidR="000C0EE1" w:rsidRPr="000C0EE1" w:rsidRDefault="000C0EE1" w:rsidP="000C0EE1"/>
    <w:p w14:paraId="5289582C" w14:textId="77777777" w:rsidR="000C0EE1" w:rsidRPr="000C0EE1" w:rsidRDefault="000C0EE1" w:rsidP="000C0EE1"/>
    <w:p w14:paraId="30D069D1" w14:textId="77777777" w:rsidR="000C0EE1" w:rsidRPr="000C0EE1" w:rsidRDefault="000C0EE1" w:rsidP="000C0EE1"/>
    <w:p w14:paraId="0D77E6A4" w14:textId="77777777" w:rsidR="000C0EE1" w:rsidRPr="000C0EE1" w:rsidRDefault="000C0EE1" w:rsidP="000C0EE1"/>
    <w:p w14:paraId="34207439" w14:textId="77777777" w:rsidR="000C0EE1" w:rsidRPr="000C0EE1" w:rsidRDefault="000C0EE1" w:rsidP="000C0EE1"/>
    <w:p w14:paraId="0AA259C8" w14:textId="77777777" w:rsidR="000C0EE1" w:rsidRPr="000C0EE1" w:rsidRDefault="000C0EE1" w:rsidP="000C0EE1"/>
    <w:p w14:paraId="6ADA0BEF" w14:textId="77777777" w:rsidR="000C0EE1" w:rsidRPr="000C0EE1" w:rsidRDefault="000C0EE1" w:rsidP="000C0EE1"/>
    <w:p w14:paraId="4F88E9A2" w14:textId="77777777" w:rsidR="000C0EE1" w:rsidRPr="000C0EE1" w:rsidRDefault="000C0EE1" w:rsidP="000C0EE1"/>
    <w:p w14:paraId="59A574ED" w14:textId="77777777" w:rsidR="000C0EE1" w:rsidRDefault="000C0EE1" w:rsidP="000C0EE1">
      <w:pPr>
        <w:jc w:val="center"/>
        <w:rPr>
          <w:rFonts w:ascii="Times New Roman"/>
          <w:sz w:val="18"/>
        </w:rPr>
      </w:pPr>
    </w:p>
    <w:p w14:paraId="1DAC9143" w14:textId="50A4785E" w:rsidR="002B02BF" w:rsidRDefault="000C0EE1" w:rsidP="000C0EE1">
      <w:pPr>
        <w:tabs>
          <w:tab w:val="center" w:pos="5005"/>
        </w:tabs>
      </w:pPr>
      <w:r>
        <w:tab/>
      </w:r>
    </w:p>
    <w:sectPr w:rsidR="002B02BF">
      <w:headerReference w:type="default" r:id="rId8"/>
      <w:footerReference w:type="default" r:id="rId9"/>
      <w:pgSz w:w="11910" w:h="16840"/>
      <w:pgMar w:top="1520" w:right="880" w:bottom="1260" w:left="1020" w:header="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386F" w14:textId="77777777" w:rsidR="002A143B" w:rsidRDefault="002A143B">
      <w:r>
        <w:separator/>
      </w:r>
    </w:p>
  </w:endnote>
  <w:endnote w:type="continuationSeparator" w:id="0">
    <w:p w14:paraId="7931C6CD" w14:textId="77777777" w:rsidR="002A143B" w:rsidRDefault="002A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9163" w14:textId="50B59E77" w:rsidR="00523A62" w:rsidRDefault="00523A6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51FED" w14:textId="77777777" w:rsidR="002A143B" w:rsidRDefault="002A143B">
      <w:r>
        <w:separator/>
      </w:r>
    </w:p>
  </w:footnote>
  <w:footnote w:type="continuationSeparator" w:id="0">
    <w:p w14:paraId="3BDE3079" w14:textId="77777777" w:rsidR="002A143B" w:rsidRDefault="002A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8B29" w14:textId="4139D16F" w:rsidR="00AA591E" w:rsidRDefault="00564643" w:rsidP="00AA591E">
    <w:pPr>
      <w:spacing w:before="11"/>
      <w:jc w:val="center"/>
      <w:rPr>
        <w:b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C9ACD3F" wp14:editId="6B9D3411">
          <wp:simplePos x="0" y="0"/>
          <wp:positionH relativeFrom="page">
            <wp:posOffset>3629025</wp:posOffset>
          </wp:positionH>
          <wp:positionV relativeFrom="page">
            <wp:posOffset>47625</wp:posOffset>
          </wp:positionV>
          <wp:extent cx="391160" cy="492010"/>
          <wp:effectExtent l="0" t="0" r="0" b="0"/>
          <wp:wrapNone/>
          <wp:docPr id="188853782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41180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160" cy="49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C0AB15" w14:textId="311657FA" w:rsidR="00564643" w:rsidRDefault="00564643" w:rsidP="00AA591E">
    <w:pPr>
      <w:spacing w:before="11"/>
      <w:jc w:val="center"/>
      <w:rPr>
        <w:b/>
      </w:rPr>
    </w:pPr>
  </w:p>
  <w:p w14:paraId="16FC5AC4" w14:textId="77777777" w:rsidR="00564643" w:rsidRDefault="00564643" w:rsidP="00AA591E">
    <w:pPr>
      <w:spacing w:before="11"/>
      <w:jc w:val="center"/>
      <w:rPr>
        <w:b/>
      </w:rPr>
    </w:pPr>
  </w:p>
  <w:p w14:paraId="51E39EC1" w14:textId="08E3673E" w:rsidR="00AA591E" w:rsidRDefault="00AA591E" w:rsidP="00AA591E">
    <w:pPr>
      <w:spacing w:before="11"/>
      <w:jc w:val="center"/>
      <w:rPr>
        <w:b/>
      </w:rPr>
    </w:pPr>
    <w:r>
      <w:rPr>
        <w:b/>
      </w:rPr>
      <w:t>UNIVERSIDADE</w:t>
    </w:r>
    <w:r>
      <w:rPr>
        <w:b/>
        <w:spacing w:val="-10"/>
      </w:rPr>
      <w:t xml:space="preserve"> </w:t>
    </w:r>
    <w:r>
      <w:rPr>
        <w:b/>
      </w:rPr>
      <w:t>FEDERAL</w:t>
    </w:r>
    <w:r>
      <w:rPr>
        <w:b/>
        <w:spacing w:val="-6"/>
      </w:rPr>
      <w:t xml:space="preserve"> </w:t>
    </w:r>
    <w:r>
      <w:rPr>
        <w:b/>
      </w:rPr>
      <w:t>DO</w:t>
    </w:r>
    <w:r>
      <w:rPr>
        <w:b/>
        <w:spacing w:val="-8"/>
      </w:rPr>
      <w:t xml:space="preserve"> </w:t>
    </w:r>
    <w:r>
      <w:rPr>
        <w:b/>
      </w:rPr>
      <w:t>SUL</w:t>
    </w:r>
    <w:r>
      <w:rPr>
        <w:b/>
        <w:spacing w:val="-10"/>
      </w:rPr>
      <w:t xml:space="preserve"> </w:t>
    </w:r>
    <w:r>
      <w:rPr>
        <w:b/>
      </w:rPr>
      <w:t>E</w:t>
    </w:r>
    <w:r>
      <w:rPr>
        <w:b/>
        <w:spacing w:val="-11"/>
      </w:rPr>
      <w:t xml:space="preserve"> </w:t>
    </w:r>
    <w:r>
      <w:rPr>
        <w:b/>
      </w:rPr>
      <w:t>SUDESTE</w:t>
    </w:r>
    <w:r>
      <w:rPr>
        <w:b/>
        <w:spacing w:val="-5"/>
      </w:rPr>
      <w:t xml:space="preserve"> </w:t>
    </w:r>
    <w:r>
      <w:rPr>
        <w:b/>
      </w:rPr>
      <w:t>DO</w:t>
    </w:r>
    <w:r>
      <w:rPr>
        <w:b/>
        <w:spacing w:val="-10"/>
      </w:rPr>
      <w:t xml:space="preserve"> </w:t>
    </w:r>
    <w:r>
      <w:rPr>
        <w:b/>
        <w:spacing w:val="-4"/>
      </w:rPr>
      <w:t>PARÁ</w:t>
    </w:r>
  </w:p>
  <w:p w14:paraId="244E24FC" w14:textId="77777777" w:rsidR="00AA591E" w:rsidRDefault="00AA591E" w:rsidP="00AA591E">
    <w:pPr>
      <w:spacing w:before="1"/>
      <w:ind w:left="216" w:right="161" w:hanging="44"/>
      <w:jc w:val="center"/>
      <w:rPr>
        <w:b/>
      </w:rPr>
    </w:pPr>
    <w:r>
      <w:rPr>
        <w:b/>
      </w:rPr>
      <w:t>INSTITUTO DE CIENCIAS EXATAS -ICE</w:t>
    </w:r>
  </w:p>
  <w:p w14:paraId="64EDAD56" w14:textId="77777777" w:rsidR="00AA591E" w:rsidRDefault="00AA591E" w:rsidP="00AA591E">
    <w:pPr>
      <w:spacing w:before="1"/>
      <w:ind w:left="216" w:right="161" w:hanging="44"/>
      <w:jc w:val="center"/>
      <w:rPr>
        <w:b/>
      </w:rPr>
    </w:pPr>
    <w:r>
      <w:rPr>
        <w:b/>
      </w:rPr>
      <w:t>PROGRAMA DE PÓS-GRADUAÇÃO EM QUÍMICA</w:t>
    </w:r>
  </w:p>
  <w:p w14:paraId="0D1FBBA0" w14:textId="77777777" w:rsidR="00AA591E" w:rsidRDefault="00AA591E" w:rsidP="00AA591E">
    <w:pPr>
      <w:spacing w:before="1"/>
      <w:ind w:left="216" w:right="161" w:hanging="44"/>
      <w:jc w:val="center"/>
      <w:rPr>
        <w:b/>
      </w:rPr>
    </w:pPr>
    <w:r>
      <w:rPr>
        <w:b/>
      </w:rPr>
      <w:t>FACULDADE DE QUÍMICA</w:t>
    </w:r>
  </w:p>
  <w:p w14:paraId="156D9483" w14:textId="77777777" w:rsidR="00AA591E" w:rsidRDefault="00AA591E" w:rsidP="00AA591E">
    <w:pPr>
      <w:spacing w:before="1"/>
      <w:ind w:left="216" w:right="161" w:hanging="44"/>
      <w:jc w:val="center"/>
      <w:rPr>
        <w:sz w:val="18"/>
      </w:rPr>
    </w:pPr>
    <w:r>
      <w:rPr>
        <w:b/>
      </w:rPr>
      <w:t xml:space="preserve"> </w:t>
    </w:r>
    <w:r>
      <w:rPr>
        <w:sz w:val="18"/>
      </w:rPr>
      <w:t>Avenida dos Ipês, s/n – Cidade Jardim - CEP: 68500-000 - Marabá – Pará Cidade</w:t>
    </w:r>
    <w:r>
      <w:rPr>
        <w:spacing w:val="-4"/>
        <w:sz w:val="18"/>
      </w:rPr>
      <w:t xml:space="preserve"> </w:t>
    </w:r>
    <w:r>
      <w:rPr>
        <w:sz w:val="18"/>
      </w:rPr>
      <w:t>Universitária</w:t>
    </w:r>
    <w:r>
      <w:rPr>
        <w:spacing w:val="-4"/>
        <w:sz w:val="18"/>
      </w:rPr>
      <w:t xml:space="preserve"> </w:t>
    </w:r>
    <w:r>
      <w:rPr>
        <w:sz w:val="18"/>
      </w:rPr>
      <w:t>– UNIFESSPA</w:t>
    </w:r>
    <w:r>
      <w:rPr>
        <w:spacing w:val="-10"/>
        <w:sz w:val="18"/>
      </w:rPr>
      <w:t xml:space="preserve"> </w:t>
    </w:r>
    <w:r>
      <w:rPr>
        <w:sz w:val="18"/>
      </w:rPr>
      <w:t>–</w:t>
    </w:r>
    <w:r>
      <w:rPr>
        <w:spacing w:val="-3"/>
        <w:sz w:val="18"/>
      </w:rPr>
      <w:t xml:space="preserve"> </w:t>
    </w:r>
    <w:r>
      <w:rPr>
        <w:sz w:val="18"/>
      </w:rPr>
      <w:t>Campus</w:t>
    </w:r>
    <w:r>
      <w:rPr>
        <w:spacing w:val="-2"/>
        <w:sz w:val="18"/>
      </w:rPr>
      <w:t xml:space="preserve"> </w:t>
    </w:r>
    <w:r>
      <w:rPr>
        <w:sz w:val="18"/>
      </w:rPr>
      <w:t>III</w:t>
    </w:r>
    <w:r>
      <w:rPr>
        <w:spacing w:val="-10"/>
        <w:sz w:val="18"/>
      </w:rPr>
      <w:t xml:space="preserve"> </w:t>
    </w:r>
    <w:r>
      <w:rPr>
        <w:sz w:val="18"/>
      </w:rPr>
      <w:t>-</w:t>
    </w:r>
    <w:r>
      <w:rPr>
        <w:spacing w:val="-6"/>
        <w:sz w:val="18"/>
      </w:rPr>
      <w:t xml:space="preserve"> </w:t>
    </w:r>
    <w:r>
      <w:rPr>
        <w:sz w:val="18"/>
      </w:rPr>
      <w:t>Telefone:</w:t>
    </w:r>
    <w:r>
      <w:rPr>
        <w:spacing w:val="-9"/>
        <w:sz w:val="18"/>
      </w:rPr>
      <w:t xml:space="preserve"> </w:t>
    </w:r>
    <w:r>
      <w:rPr>
        <w:sz w:val="18"/>
      </w:rPr>
      <w:t>(94)</w:t>
    </w:r>
    <w:r>
      <w:rPr>
        <w:spacing w:val="-12"/>
        <w:sz w:val="18"/>
      </w:rPr>
      <w:t xml:space="preserve"> </w:t>
    </w:r>
    <w:r>
      <w:rPr>
        <w:sz w:val="18"/>
      </w:rPr>
      <w:t>2101-5920</w:t>
    </w:r>
  </w:p>
  <w:p w14:paraId="6746FB5C" w14:textId="77777777" w:rsidR="00AA591E" w:rsidRDefault="00AA59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E39"/>
    <w:multiLevelType w:val="hybridMultilevel"/>
    <w:tmpl w:val="AEEABED8"/>
    <w:lvl w:ilvl="0" w:tplc="068A50D0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F06778">
      <w:numFmt w:val="bullet"/>
      <w:lvlText w:val="•"/>
      <w:lvlJc w:val="left"/>
      <w:pPr>
        <w:ind w:left="1108" w:hanging="119"/>
      </w:pPr>
      <w:rPr>
        <w:rFonts w:hint="default"/>
        <w:lang w:val="pt-PT" w:eastAsia="en-US" w:bidi="ar-SA"/>
      </w:rPr>
    </w:lvl>
    <w:lvl w:ilvl="2" w:tplc="DBD29CB0">
      <w:numFmt w:val="bullet"/>
      <w:lvlText w:val="•"/>
      <w:lvlJc w:val="left"/>
      <w:pPr>
        <w:ind w:left="2097" w:hanging="119"/>
      </w:pPr>
      <w:rPr>
        <w:rFonts w:hint="default"/>
        <w:lang w:val="pt-PT" w:eastAsia="en-US" w:bidi="ar-SA"/>
      </w:rPr>
    </w:lvl>
    <w:lvl w:ilvl="3" w:tplc="8924CF44">
      <w:numFmt w:val="bullet"/>
      <w:lvlText w:val="•"/>
      <w:lvlJc w:val="left"/>
      <w:pPr>
        <w:ind w:left="3085" w:hanging="119"/>
      </w:pPr>
      <w:rPr>
        <w:rFonts w:hint="default"/>
        <w:lang w:val="pt-PT" w:eastAsia="en-US" w:bidi="ar-SA"/>
      </w:rPr>
    </w:lvl>
    <w:lvl w:ilvl="4" w:tplc="D984165A">
      <w:numFmt w:val="bullet"/>
      <w:lvlText w:val="•"/>
      <w:lvlJc w:val="left"/>
      <w:pPr>
        <w:ind w:left="4074" w:hanging="119"/>
      </w:pPr>
      <w:rPr>
        <w:rFonts w:hint="default"/>
        <w:lang w:val="pt-PT" w:eastAsia="en-US" w:bidi="ar-SA"/>
      </w:rPr>
    </w:lvl>
    <w:lvl w:ilvl="5" w:tplc="CC3001F6">
      <w:numFmt w:val="bullet"/>
      <w:lvlText w:val="•"/>
      <w:lvlJc w:val="left"/>
      <w:pPr>
        <w:ind w:left="5063" w:hanging="119"/>
      </w:pPr>
      <w:rPr>
        <w:rFonts w:hint="default"/>
        <w:lang w:val="pt-PT" w:eastAsia="en-US" w:bidi="ar-SA"/>
      </w:rPr>
    </w:lvl>
    <w:lvl w:ilvl="6" w:tplc="B7C21646">
      <w:numFmt w:val="bullet"/>
      <w:lvlText w:val="•"/>
      <w:lvlJc w:val="left"/>
      <w:pPr>
        <w:ind w:left="6051" w:hanging="119"/>
      </w:pPr>
      <w:rPr>
        <w:rFonts w:hint="default"/>
        <w:lang w:val="pt-PT" w:eastAsia="en-US" w:bidi="ar-SA"/>
      </w:rPr>
    </w:lvl>
    <w:lvl w:ilvl="7" w:tplc="C82E2B5A">
      <w:numFmt w:val="bullet"/>
      <w:lvlText w:val="•"/>
      <w:lvlJc w:val="left"/>
      <w:pPr>
        <w:ind w:left="7040" w:hanging="119"/>
      </w:pPr>
      <w:rPr>
        <w:rFonts w:hint="default"/>
        <w:lang w:val="pt-PT" w:eastAsia="en-US" w:bidi="ar-SA"/>
      </w:rPr>
    </w:lvl>
    <w:lvl w:ilvl="8" w:tplc="764A8AC4">
      <w:numFmt w:val="bullet"/>
      <w:lvlText w:val="•"/>
      <w:lvlJc w:val="left"/>
      <w:pPr>
        <w:ind w:left="8029" w:hanging="119"/>
      </w:pPr>
      <w:rPr>
        <w:rFonts w:hint="default"/>
        <w:lang w:val="pt-PT" w:eastAsia="en-US" w:bidi="ar-SA"/>
      </w:rPr>
    </w:lvl>
  </w:abstractNum>
  <w:abstractNum w:abstractNumId="1" w15:restartNumberingAfterBreak="0">
    <w:nsid w:val="35F40D7D"/>
    <w:multiLevelType w:val="hybridMultilevel"/>
    <w:tmpl w:val="647A2AF6"/>
    <w:lvl w:ilvl="0" w:tplc="78BE764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61E7C3A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2" w:tplc="60FE7814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208053E6">
      <w:numFmt w:val="bullet"/>
      <w:lvlText w:val="•"/>
      <w:lvlJc w:val="left"/>
      <w:pPr>
        <w:ind w:left="3589" w:hanging="360"/>
      </w:pPr>
      <w:rPr>
        <w:rFonts w:hint="default"/>
        <w:lang w:val="pt-PT" w:eastAsia="en-US" w:bidi="ar-SA"/>
      </w:rPr>
    </w:lvl>
    <w:lvl w:ilvl="4" w:tplc="18C4852A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32903440">
      <w:numFmt w:val="bullet"/>
      <w:lvlText w:val="•"/>
      <w:lvlJc w:val="left"/>
      <w:pPr>
        <w:ind w:left="5423" w:hanging="360"/>
      </w:pPr>
      <w:rPr>
        <w:rFonts w:hint="default"/>
        <w:lang w:val="pt-PT" w:eastAsia="en-US" w:bidi="ar-SA"/>
      </w:rPr>
    </w:lvl>
    <w:lvl w:ilvl="6" w:tplc="093A54B2">
      <w:numFmt w:val="bullet"/>
      <w:lvlText w:val="•"/>
      <w:lvlJc w:val="left"/>
      <w:pPr>
        <w:ind w:left="6339" w:hanging="360"/>
      </w:pPr>
      <w:rPr>
        <w:rFonts w:hint="default"/>
        <w:lang w:val="pt-PT" w:eastAsia="en-US" w:bidi="ar-SA"/>
      </w:rPr>
    </w:lvl>
    <w:lvl w:ilvl="7" w:tplc="CCDCAFEE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DE14680A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num w:numId="1" w16cid:durableId="775441168">
    <w:abstractNumId w:val="0"/>
  </w:num>
  <w:num w:numId="2" w16cid:durableId="127220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A62"/>
    <w:rsid w:val="00026D29"/>
    <w:rsid w:val="000376BB"/>
    <w:rsid w:val="000717A8"/>
    <w:rsid w:val="00073CB0"/>
    <w:rsid w:val="000C0EE1"/>
    <w:rsid w:val="000C2016"/>
    <w:rsid w:val="001028E4"/>
    <w:rsid w:val="00105189"/>
    <w:rsid w:val="001137AD"/>
    <w:rsid w:val="00142311"/>
    <w:rsid w:val="00184520"/>
    <w:rsid w:val="001A55D9"/>
    <w:rsid w:val="001B594E"/>
    <w:rsid w:val="001E74B5"/>
    <w:rsid w:val="00201EAB"/>
    <w:rsid w:val="002455AC"/>
    <w:rsid w:val="00263AA0"/>
    <w:rsid w:val="002837A5"/>
    <w:rsid w:val="002A143B"/>
    <w:rsid w:val="002B02BF"/>
    <w:rsid w:val="002C1920"/>
    <w:rsid w:val="002C4907"/>
    <w:rsid w:val="002C55A6"/>
    <w:rsid w:val="0035780B"/>
    <w:rsid w:val="00360733"/>
    <w:rsid w:val="00390C17"/>
    <w:rsid w:val="00391B0A"/>
    <w:rsid w:val="003C1D9A"/>
    <w:rsid w:val="003E37E2"/>
    <w:rsid w:val="003F1F3D"/>
    <w:rsid w:val="00402B07"/>
    <w:rsid w:val="00413181"/>
    <w:rsid w:val="0045704D"/>
    <w:rsid w:val="00460318"/>
    <w:rsid w:val="004D5646"/>
    <w:rsid w:val="00523A62"/>
    <w:rsid w:val="005313B9"/>
    <w:rsid w:val="005371FD"/>
    <w:rsid w:val="00540546"/>
    <w:rsid w:val="005452A0"/>
    <w:rsid w:val="00564643"/>
    <w:rsid w:val="00585DA5"/>
    <w:rsid w:val="005A031E"/>
    <w:rsid w:val="005A325F"/>
    <w:rsid w:val="005B02B5"/>
    <w:rsid w:val="005B3F2B"/>
    <w:rsid w:val="005F0D18"/>
    <w:rsid w:val="00640EA7"/>
    <w:rsid w:val="006A5970"/>
    <w:rsid w:val="006D6748"/>
    <w:rsid w:val="006F1A8E"/>
    <w:rsid w:val="007117AE"/>
    <w:rsid w:val="00716385"/>
    <w:rsid w:val="00731514"/>
    <w:rsid w:val="007740A9"/>
    <w:rsid w:val="00813217"/>
    <w:rsid w:val="00836627"/>
    <w:rsid w:val="00837CBE"/>
    <w:rsid w:val="00862889"/>
    <w:rsid w:val="00865378"/>
    <w:rsid w:val="0087195A"/>
    <w:rsid w:val="0087797F"/>
    <w:rsid w:val="00891AC8"/>
    <w:rsid w:val="008A5E76"/>
    <w:rsid w:val="008B0E3B"/>
    <w:rsid w:val="008B1BFA"/>
    <w:rsid w:val="008E70FB"/>
    <w:rsid w:val="00944F68"/>
    <w:rsid w:val="00962276"/>
    <w:rsid w:val="009866E4"/>
    <w:rsid w:val="009B6FEB"/>
    <w:rsid w:val="00A066A2"/>
    <w:rsid w:val="00A10371"/>
    <w:rsid w:val="00A26513"/>
    <w:rsid w:val="00A4692E"/>
    <w:rsid w:val="00A47B03"/>
    <w:rsid w:val="00AA591E"/>
    <w:rsid w:val="00AB1D5A"/>
    <w:rsid w:val="00AD4278"/>
    <w:rsid w:val="00AE486C"/>
    <w:rsid w:val="00AF36AB"/>
    <w:rsid w:val="00B37C5F"/>
    <w:rsid w:val="00B65F13"/>
    <w:rsid w:val="00BC0D14"/>
    <w:rsid w:val="00BF7B0A"/>
    <w:rsid w:val="00C14C24"/>
    <w:rsid w:val="00C50902"/>
    <w:rsid w:val="00C86940"/>
    <w:rsid w:val="00CC5043"/>
    <w:rsid w:val="00CD7BFC"/>
    <w:rsid w:val="00CE5060"/>
    <w:rsid w:val="00CF25CE"/>
    <w:rsid w:val="00D067B7"/>
    <w:rsid w:val="00D4256A"/>
    <w:rsid w:val="00D65864"/>
    <w:rsid w:val="00D878E0"/>
    <w:rsid w:val="00DC2EAF"/>
    <w:rsid w:val="00DF0D78"/>
    <w:rsid w:val="00E84A2C"/>
    <w:rsid w:val="00E87789"/>
    <w:rsid w:val="00E91D24"/>
    <w:rsid w:val="00E96472"/>
    <w:rsid w:val="00EB0BD2"/>
    <w:rsid w:val="00EB1CC5"/>
    <w:rsid w:val="00EC3FB6"/>
    <w:rsid w:val="00EC566D"/>
    <w:rsid w:val="00F01062"/>
    <w:rsid w:val="00F27842"/>
    <w:rsid w:val="00F27B12"/>
    <w:rsid w:val="00F30076"/>
    <w:rsid w:val="00F36D41"/>
    <w:rsid w:val="00F93595"/>
    <w:rsid w:val="00F97161"/>
    <w:rsid w:val="00FA0370"/>
    <w:rsid w:val="00FE1E1C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9073"/>
  <w15:docId w15:val="{C1688CF9-2613-4971-8F5E-6346A6E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7"/>
      <w:ind w:right="143"/>
      <w:jc w:val="center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2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5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591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5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591E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01E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EA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13181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3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aq@unifessp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Acesso e Utilização - LPMM</dc:title>
  <dc:subject>Documentos Administrativos</dc:subject>
  <dc:creator>Gustavo Figueira de Paula</dc:creator>
  <cp:keywords>LPMM;RAU</cp:keywords>
  <cp:lastModifiedBy>FRANCISCO CARVALHO</cp:lastModifiedBy>
  <cp:revision>3</cp:revision>
  <cp:lastPrinted>2025-01-07T17:53:00Z</cp:lastPrinted>
  <dcterms:created xsi:type="dcterms:W3CDTF">2025-01-07T18:06:00Z</dcterms:created>
  <dcterms:modified xsi:type="dcterms:W3CDTF">2025-01-07T18:06:00Z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